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58C8D" w14:textId="77E3EB93" w:rsidR="00F1273F" w:rsidRPr="00FC0057" w:rsidRDefault="00F1273F" w:rsidP="00FC0057">
      <w:pPr>
        <w:pStyle w:val="NoSpacing"/>
        <w:jc w:val="center"/>
        <w:rPr>
          <w:rFonts w:asciiTheme="majorHAnsi" w:hAnsiTheme="majorHAnsi" w:cstheme="majorHAnsi"/>
          <w:sz w:val="32"/>
          <w:szCs w:val="32"/>
        </w:rPr>
      </w:pPr>
      <w:r w:rsidRPr="00FC0057">
        <w:rPr>
          <w:rFonts w:asciiTheme="majorHAnsi" w:hAnsiTheme="majorHAnsi" w:cstheme="majorHAnsi"/>
          <w:sz w:val="32"/>
          <w:szCs w:val="32"/>
        </w:rPr>
        <w:t>Capital Area Transit System</w:t>
      </w:r>
    </w:p>
    <w:p w14:paraId="38B790B2" w14:textId="77777777" w:rsidR="00692E87" w:rsidRPr="00FC0057" w:rsidRDefault="00692E87" w:rsidP="00FC0057">
      <w:pPr>
        <w:pStyle w:val="NoSpacing"/>
        <w:rPr>
          <w:rFonts w:asciiTheme="majorHAnsi" w:hAnsiTheme="majorHAnsi" w:cstheme="majorHAnsi"/>
          <w:sz w:val="32"/>
          <w:szCs w:val="32"/>
        </w:rPr>
      </w:pPr>
    </w:p>
    <w:tbl>
      <w:tblPr>
        <w:tblW w:w="5000" w:type="pct"/>
        <w:tblCellSpacing w:w="0" w:type="dxa"/>
        <w:tblCellMar>
          <w:top w:w="50" w:type="dxa"/>
          <w:left w:w="50" w:type="dxa"/>
          <w:bottom w:w="50" w:type="dxa"/>
          <w:right w:w="50" w:type="dxa"/>
        </w:tblCellMar>
        <w:tblLook w:val="04A0" w:firstRow="1" w:lastRow="0" w:firstColumn="1" w:lastColumn="0" w:noHBand="0" w:noVBand="1"/>
      </w:tblPr>
      <w:tblGrid>
        <w:gridCol w:w="6710"/>
        <w:gridCol w:w="2750"/>
      </w:tblGrid>
      <w:tr w:rsidR="00F1273F" w:rsidRPr="00FC0057" w14:paraId="72EC9DF4" w14:textId="77777777" w:rsidTr="00FC0057">
        <w:trPr>
          <w:tblCellSpacing w:w="0" w:type="dxa"/>
        </w:trPr>
        <w:tc>
          <w:tcPr>
            <w:tcW w:w="6710" w:type="dxa"/>
            <w:hideMark/>
          </w:tcPr>
          <w:p w14:paraId="79DEDD58" w14:textId="77777777" w:rsidR="00F1273F" w:rsidRPr="00FC0057" w:rsidRDefault="00F1273F" w:rsidP="00FC0057">
            <w:pPr>
              <w:pStyle w:val="NoSpacing"/>
              <w:rPr>
                <w:rFonts w:asciiTheme="majorHAnsi" w:hAnsiTheme="majorHAnsi" w:cstheme="majorHAnsi"/>
                <w:sz w:val="24"/>
                <w:szCs w:val="24"/>
              </w:rPr>
            </w:pPr>
          </w:p>
        </w:tc>
        <w:tc>
          <w:tcPr>
            <w:tcW w:w="2750" w:type="dxa"/>
            <w:vAlign w:val="center"/>
            <w:hideMark/>
          </w:tcPr>
          <w:p w14:paraId="75DE799E" w14:textId="77777777" w:rsidR="00F1273F" w:rsidRPr="00FC0057" w:rsidRDefault="00F1273F" w:rsidP="00FC0057">
            <w:pPr>
              <w:pStyle w:val="NoSpacing"/>
              <w:rPr>
                <w:rFonts w:asciiTheme="majorHAnsi" w:hAnsiTheme="majorHAnsi" w:cstheme="majorHAnsi"/>
                <w:sz w:val="24"/>
                <w:szCs w:val="24"/>
              </w:rPr>
            </w:pPr>
          </w:p>
        </w:tc>
      </w:tr>
      <w:tr w:rsidR="00F1273F" w:rsidRPr="00FC0057" w14:paraId="529095DF" w14:textId="77777777" w:rsidTr="00FC0057">
        <w:trPr>
          <w:tblCellSpacing w:w="0" w:type="dxa"/>
        </w:trPr>
        <w:tc>
          <w:tcPr>
            <w:tcW w:w="6710" w:type="dxa"/>
            <w:vAlign w:val="center"/>
            <w:hideMark/>
          </w:tcPr>
          <w:p w14:paraId="7A7487B5" w14:textId="482B0A41" w:rsidR="00F1273F" w:rsidRPr="00FC0057" w:rsidRDefault="00F1273F" w:rsidP="00FC0057">
            <w:pPr>
              <w:pStyle w:val="NoSpacing"/>
              <w:rPr>
                <w:rFonts w:asciiTheme="majorHAnsi" w:eastAsia="Times New Roman" w:hAnsiTheme="majorHAnsi" w:cstheme="majorHAnsi"/>
                <w:color w:val="000000"/>
                <w:sz w:val="24"/>
                <w:szCs w:val="24"/>
              </w:rPr>
            </w:pPr>
          </w:p>
        </w:tc>
        <w:tc>
          <w:tcPr>
            <w:tcW w:w="2750" w:type="dxa"/>
            <w:vAlign w:val="center"/>
            <w:hideMark/>
          </w:tcPr>
          <w:p w14:paraId="63872483" w14:textId="55AF7BBE" w:rsidR="00F1273F" w:rsidRPr="00FC0057" w:rsidRDefault="00F1273F" w:rsidP="00FC0057">
            <w:pPr>
              <w:pStyle w:val="NoSpacing"/>
              <w:rPr>
                <w:rFonts w:asciiTheme="majorHAnsi" w:eastAsia="Times New Roman" w:hAnsiTheme="majorHAnsi" w:cstheme="majorHAnsi"/>
                <w:color w:val="000000"/>
                <w:sz w:val="24"/>
                <w:szCs w:val="24"/>
              </w:rPr>
            </w:pPr>
          </w:p>
        </w:tc>
      </w:tr>
      <w:tr w:rsidR="00F1273F" w:rsidRPr="00FC0057" w14:paraId="5E5AEA2F" w14:textId="77777777" w:rsidTr="00FC0057">
        <w:trPr>
          <w:tblCellSpacing w:w="0" w:type="dxa"/>
        </w:trPr>
        <w:tc>
          <w:tcPr>
            <w:tcW w:w="6710" w:type="dxa"/>
            <w:vAlign w:val="center"/>
            <w:hideMark/>
          </w:tcPr>
          <w:p w14:paraId="0FD27584" w14:textId="77777777" w:rsidR="00F1273F" w:rsidRPr="00FC0057" w:rsidRDefault="00F1273F" w:rsidP="00FC0057">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sz w:val="28"/>
                <w:szCs w:val="28"/>
              </w:rPr>
              <w:t>POSITION:</w:t>
            </w:r>
          </w:p>
        </w:tc>
        <w:tc>
          <w:tcPr>
            <w:tcW w:w="2750" w:type="dxa"/>
            <w:vAlign w:val="center"/>
            <w:hideMark/>
          </w:tcPr>
          <w:p w14:paraId="17F2F2D7" w14:textId="435E689B" w:rsidR="00F1273F" w:rsidRPr="00FC0057" w:rsidRDefault="001E5A7A" w:rsidP="00FC0057">
            <w:pPr>
              <w:pStyle w:val="NoSpacing"/>
              <w:rPr>
                <w:rFonts w:asciiTheme="majorHAnsi" w:eastAsia="Times New Roman" w:hAnsiTheme="majorHAnsi" w:cstheme="majorHAnsi"/>
                <w:color w:val="000000"/>
                <w:sz w:val="28"/>
                <w:szCs w:val="28"/>
              </w:rPr>
            </w:pPr>
            <w:r>
              <w:rPr>
                <w:rFonts w:asciiTheme="majorHAnsi" w:eastAsia="Times New Roman" w:hAnsiTheme="majorHAnsi" w:cstheme="majorHAnsi"/>
                <w:color w:val="000000" w:themeColor="text1"/>
                <w:sz w:val="28"/>
                <w:szCs w:val="28"/>
              </w:rPr>
              <w:t>Director of Human Resources</w:t>
            </w:r>
            <w:r w:rsidR="005A790C">
              <w:rPr>
                <w:rFonts w:asciiTheme="majorHAnsi" w:eastAsia="Times New Roman" w:hAnsiTheme="majorHAnsi" w:cstheme="majorHAnsi"/>
                <w:color w:val="000000" w:themeColor="text1"/>
                <w:sz w:val="28"/>
                <w:szCs w:val="28"/>
              </w:rPr>
              <w:t xml:space="preserve"> </w:t>
            </w:r>
          </w:p>
        </w:tc>
      </w:tr>
      <w:tr w:rsidR="00F1273F" w:rsidRPr="00FC0057" w14:paraId="3598F746" w14:textId="77777777" w:rsidTr="00FC0057">
        <w:trPr>
          <w:tblCellSpacing w:w="0" w:type="dxa"/>
        </w:trPr>
        <w:tc>
          <w:tcPr>
            <w:tcW w:w="6710" w:type="dxa"/>
            <w:vAlign w:val="center"/>
            <w:hideMark/>
          </w:tcPr>
          <w:p w14:paraId="60D7033C" w14:textId="77777777" w:rsidR="00F1273F" w:rsidRPr="00FC0057" w:rsidRDefault="00F1273F" w:rsidP="00FC0057">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sz w:val="28"/>
                <w:szCs w:val="28"/>
              </w:rPr>
              <w:t xml:space="preserve">OPENING DATE: </w:t>
            </w:r>
          </w:p>
        </w:tc>
        <w:tc>
          <w:tcPr>
            <w:tcW w:w="2750" w:type="dxa"/>
            <w:vAlign w:val="center"/>
            <w:hideMark/>
          </w:tcPr>
          <w:p w14:paraId="33A3FFCC" w14:textId="7FDA8629" w:rsidR="00F1273F" w:rsidRPr="00FC0057" w:rsidRDefault="005A790C" w:rsidP="001E5A7A">
            <w:pPr>
              <w:pStyle w:val="NoSpacing"/>
              <w:rPr>
                <w:rFonts w:asciiTheme="majorHAnsi" w:eastAsia="MS Mincho"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Friday, </w:t>
            </w:r>
            <w:r w:rsidR="001E5A7A">
              <w:rPr>
                <w:rFonts w:asciiTheme="majorHAnsi" w:eastAsia="Times New Roman" w:hAnsiTheme="majorHAnsi" w:cstheme="majorHAnsi"/>
                <w:color w:val="000000" w:themeColor="text1"/>
                <w:sz w:val="28"/>
                <w:szCs w:val="28"/>
              </w:rPr>
              <w:t>October 21</w:t>
            </w:r>
            <w:r w:rsidR="00252128">
              <w:rPr>
                <w:rFonts w:asciiTheme="majorHAnsi" w:eastAsia="Times New Roman" w:hAnsiTheme="majorHAnsi" w:cstheme="majorHAnsi"/>
                <w:color w:val="000000" w:themeColor="text1"/>
                <w:sz w:val="28"/>
                <w:szCs w:val="28"/>
              </w:rPr>
              <w:t>, 2022</w:t>
            </w:r>
          </w:p>
        </w:tc>
      </w:tr>
      <w:tr w:rsidR="00F1273F" w:rsidRPr="00FC0057" w14:paraId="19EE5E46" w14:textId="77777777" w:rsidTr="00FC0057">
        <w:trPr>
          <w:tblCellSpacing w:w="0" w:type="dxa"/>
        </w:trPr>
        <w:tc>
          <w:tcPr>
            <w:tcW w:w="6710" w:type="dxa"/>
            <w:vAlign w:val="center"/>
            <w:hideMark/>
          </w:tcPr>
          <w:p w14:paraId="4852FAD1" w14:textId="77777777" w:rsidR="00F1273F" w:rsidRPr="00FC0057" w:rsidRDefault="00F1273F" w:rsidP="00FC0057">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sz w:val="28"/>
                <w:szCs w:val="28"/>
              </w:rPr>
              <w:t xml:space="preserve">CLOSING DATE: </w:t>
            </w:r>
          </w:p>
        </w:tc>
        <w:tc>
          <w:tcPr>
            <w:tcW w:w="2750" w:type="dxa"/>
            <w:vAlign w:val="center"/>
            <w:hideMark/>
          </w:tcPr>
          <w:p w14:paraId="326CFB38" w14:textId="128C7317" w:rsidR="00F1273F" w:rsidRPr="00FC0057" w:rsidRDefault="005A790C" w:rsidP="001E5A7A">
            <w:pPr>
              <w:pStyle w:val="NoSpacing"/>
              <w:rPr>
                <w:rFonts w:asciiTheme="majorHAnsi" w:eastAsia="MS Mincho" w:hAnsiTheme="majorHAnsi" w:cstheme="majorHAnsi"/>
                <w:color w:val="000000" w:themeColor="text1"/>
                <w:sz w:val="28"/>
                <w:szCs w:val="28"/>
              </w:rPr>
            </w:pPr>
            <w:r>
              <w:rPr>
                <w:rFonts w:asciiTheme="majorHAnsi" w:eastAsia="Times New Roman" w:hAnsiTheme="majorHAnsi" w:cstheme="majorHAnsi"/>
                <w:color w:val="000000" w:themeColor="text1"/>
                <w:sz w:val="28"/>
                <w:szCs w:val="28"/>
              </w:rPr>
              <w:t xml:space="preserve">Friday, </w:t>
            </w:r>
            <w:r w:rsidR="001E5A7A">
              <w:rPr>
                <w:rFonts w:asciiTheme="majorHAnsi" w:eastAsia="Times New Roman" w:hAnsiTheme="majorHAnsi" w:cstheme="majorHAnsi"/>
                <w:color w:val="000000" w:themeColor="text1"/>
                <w:sz w:val="28"/>
                <w:szCs w:val="28"/>
              </w:rPr>
              <w:t>October 21</w:t>
            </w:r>
            <w:r w:rsidR="00252128">
              <w:rPr>
                <w:rFonts w:asciiTheme="majorHAnsi" w:eastAsia="Times New Roman" w:hAnsiTheme="majorHAnsi" w:cstheme="majorHAnsi"/>
                <w:color w:val="000000" w:themeColor="text1"/>
                <w:sz w:val="28"/>
                <w:szCs w:val="28"/>
              </w:rPr>
              <w:t>, 2022</w:t>
            </w:r>
          </w:p>
        </w:tc>
      </w:tr>
      <w:tr w:rsidR="00F1273F" w:rsidRPr="00FC0057" w14:paraId="6D1B8319" w14:textId="77777777" w:rsidTr="00FC0057">
        <w:trPr>
          <w:trHeight w:val="1012"/>
          <w:tblCellSpacing w:w="0" w:type="dxa"/>
        </w:trPr>
        <w:tc>
          <w:tcPr>
            <w:tcW w:w="6710" w:type="dxa"/>
            <w:vAlign w:val="center"/>
            <w:hideMark/>
          </w:tcPr>
          <w:p w14:paraId="68A36F7B" w14:textId="77777777" w:rsidR="00F1273F" w:rsidRPr="00FC0057" w:rsidRDefault="00F1273F" w:rsidP="00FC0057">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sz w:val="28"/>
                <w:szCs w:val="28"/>
              </w:rPr>
              <w:t xml:space="preserve">RECRUITMENT TYPE: </w:t>
            </w:r>
          </w:p>
        </w:tc>
        <w:tc>
          <w:tcPr>
            <w:tcW w:w="2750" w:type="dxa"/>
            <w:vAlign w:val="center"/>
            <w:hideMark/>
          </w:tcPr>
          <w:p w14:paraId="60F8A988" w14:textId="77777777" w:rsidR="00F1273F" w:rsidRPr="00FC0057" w:rsidRDefault="00F1273F" w:rsidP="00FC0057">
            <w:pPr>
              <w:pStyle w:val="NoSpacing"/>
              <w:rPr>
                <w:rFonts w:asciiTheme="majorHAnsi" w:eastAsia="Times New Roman" w:hAnsiTheme="majorHAnsi" w:cstheme="majorHAnsi"/>
                <w:color w:val="000000"/>
                <w:sz w:val="28"/>
                <w:szCs w:val="28"/>
              </w:rPr>
            </w:pPr>
          </w:p>
          <w:p w14:paraId="3E8CBD2B" w14:textId="553A06B1" w:rsidR="00F1273F" w:rsidRPr="00FC0057" w:rsidRDefault="009B602E" w:rsidP="00FC0057">
            <w:pPr>
              <w:pStyle w:val="NoSpacing"/>
              <w:rPr>
                <w:rFonts w:asciiTheme="majorHAnsi" w:eastAsia="Times New Roman" w:hAnsiTheme="majorHAnsi" w:cstheme="majorHAnsi"/>
                <w:color w:val="000000"/>
                <w:sz w:val="28"/>
                <w:szCs w:val="28"/>
              </w:rPr>
            </w:pPr>
            <w:r w:rsidRPr="00FC0057">
              <w:rPr>
                <w:rFonts w:asciiTheme="majorHAnsi" w:eastAsia="Times New Roman" w:hAnsiTheme="majorHAnsi" w:cstheme="majorHAnsi"/>
                <w:color w:val="000000" w:themeColor="text1"/>
                <w:sz w:val="28"/>
                <w:szCs w:val="28"/>
              </w:rPr>
              <w:t>In</w:t>
            </w:r>
            <w:r w:rsidR="00A2106F" w:rsidRPr="00FC0057">
              <w:rPr>
                <w:rFonts w:asciiTheme="majorHAnsi" w:eastAsia="Times New Roman" w:hAnsiTheme="majorHAnsi" w:cstheme="majorHAnsi"/>
                <w:color w:val="000000" w:themeColor="text1"/>
                <w:sz w:val="28"/>
                <w:szCs w:val="28"/>
              </w:rPr>
              <w:t>ternal</w:t>
            </w:r>
            <w:r w:rsidR="00F36DE9" w:rsidRPr="00FC0057">
              <w:rPr>
                <w:rFonts w:asciiTheme="majorHAnsi" w:eastAsia="Times New Roman" w:hAnsiTheme="majorHAnsi" w:cstheme="majorHAnsi"/>
                <w:color w:val="000000" w:themeColor="text1"/>
                <w:sz w:val="28"/>
                <w:szCs w:val="28"/>
              </w:rPr>
              <w:t>/External</w:t>
            </w:r>
          </w:p>
          <w:p w14:paraId="3841F0A4" w14:textId="77777777" w:rsidR="00F1273F" w:rsidRPr="00FC0057" w:rsidRDefault="00F1273F" w:rsidP="00FC0057">
            <w:pPr>
              <w:pStyle w:val="NoSpacing"/>
              <w:rPr>
                <w:rFonts w:asciiTheme="majorHAnsi" w:eastAsia="Times New Roman" w:hAnsiTheme="majorHAnsi" w:cstheme="majorHAnsi"/>
                <w:color w:val="000000"/>
                <w:sz w:val="28"/>
                <w:szCs w:val="28"/>
              </w:rPr>
            </w:pPr>
          </w:p>
          <w:p w14:paraId="54B98B22" w14:textId="77777777" w:rsidR="00F1273F" w:rsidRPr="00FC0057" w:rsidRDefault="00F1273F" w:rsidP="00FC0057">
            <w:pPr>
              <w:pStyle w:val="NoSpacing"/>
              <w:rPr>
                <w:rFonts w:asciiTheme="majorHAnsi" w:eastAsia="Times New Roman" w:hAnsiTheme="majorHAnsi" w:cstheme="majorHAnsi"/>
                <w:color w:val="000000"/>
                <w:sz w:val="28"/>
                <w:szCs w:val="28"/>
              </w:rPr>
            </w:pPr>
          </w:p>
        </w:tc>
      </w:tr>
    </w:tbl>
    <w:p w14:paraId="3CF4F197" w14:textId="591FC575" w:rsidR="00FB01D9" w:rsidRPr="00FC0057" w:rsidRDefault="001E5A7A" w:rsidP="005A790C">
      <w:pPr>
        <w:spacing w:after="200"/>
        <w:ind w:left="1440" w:firstLine="720"/>
        <w:jc w:val="both"/>
        <w:rPr>
          <w:rFonts w:asciiTheme="majorHAnsi" w:eastAsia="Calibri" w:hAnsiTheme="majorHAnsi" w:cstheme="majorHAnsi"/>
          <w:caps w:val="0"/>
          <w:sz w:val="32"/>
          <w:szCs w:val="32"/>
        </w:rPr>
      </w:pPr>
      <w:r>
        <w:rPr>
          <w:rFonts w:asciiTheme="majorHAnsi" w:eastAsia="Calibri" w:hAnsiTheme="majorHAnsi" w:cstheme="majorHAnsi"/>
          <w:caps w:val="0"/>
          <w:sz w:val="32"/>
          <w:szCs w:val="32"/>
        </w:rPr>
        <w:t>DIRECTOR OF HUMAN RESOURCES</w:t>
      </w:r>
    </w:p>
    <w:p w14:paraId="3D219FF5" w14:textId="77777777" w:rsidR="00E43229" w:rsidRPr="00FC0057" w:rsidRDefault="00E43229" w:rsidP="00E43229">
      <w:pPr>
        <w:spacing w:before="100" w:beforeAutospacing="1" w:after="100" w:afterAutospacing="1"/>
        <w:rPr>
          <w:rFonts w:asciiTheme="majorHAnsi" w:eastAsia="Times New Roman" w:hAnsiTheme="majorHAnsi" w:cstheme="majorHAnsi"/>
          <w:bCs/>
          <w:caps w:val="0"/>
          <w:szCs w:val="28"/>
        </w:rPr>
      </w:pPr>
      <w:r>
        <w:rPr>
          <w:rFonts w:asciiTheme="majorHAnsi" w:eastAsia="Times New Roman" w:hAnsiTheme="majorHAnsi" w:cstheme="majorHAnsi"/>
          <w:bCs/>
          <w:caps w:val="0"/>
          <w:szCs w:val="28"/>
        </w:rPr>
        <w:t>Position Overview</w:t>
      </w:r>
    </w:p>
    <w:p w14:paraId="5B6A0D7F" w14:textId="1010C741" w:rsidR="005A790C" w:rsidRDefault="001E5A7A" w:rsidP="00B239E5">
      <w:pPr>
        <w:pStyle w:val="NoSpacing"/>
        <w:rPr>
          <w:rFonts w:asciiTheme="majorHAnsi" w:hAnsiTheme="majorHAnsi" w:cstheme="majorHAnsi"/>
          <w:sz w:val="28"/>
          <w:szCs w:val="28"/>
        </w:rPr>
      </w:pPr>
      <w:r w:rsidRPr="001E5A7A">
        <w:rPr>
          <w:rFonts w:asciiTheme="majorHAnsi" w:hAnsiTheme="majorHAnsi" w:cstheme="majorHAnsi"/>
          <w:b w:val="0"/>
          <w:sz w:val="28"/>
          <w:szCs w:val="28"/>
        </w:rPr>
        <w:t>The Human Resources Director supervises all activity related to human resource services which include benefits, recruitment/selection, employee relations, classification/compensation plans and/or training, creation of company policy, serve as the compliance officer in relation to labor laws, benefits administration, Union Labor Contract agreements, and  the accompanying staff.</w:t>
      </w:r>
    </w:p>
    <w:p w14:paraId="0E94A3E5" w14:textId="77777777" w:rsidR="005A790C" w:rsidRDefault="005A790C" w:rsidP="00B239E5">
      <w:pPr>
        <w:pStyle w:val="NoSpacing"/>
        <w:rPr>
          <w:rFonts w:asciiTheme="majorHAnsi" w:hAnsiTheme="majorHAnsi" w:cstheme="majorHAnsi"/>
          <w:sz w:val="28"/>
          <w:szCs w:val="28"/>
        </w:rPr>
      </w:pPr>
    </w:p>
    <w:p w14:paraId="77604B19" w14:textId="77777777" w:rsidR="005A790C" w:rsidRDefault="005A790C" w:rsidP="00B239E5">
      <w:pPr>
        <w:pStyle w:val="NoSpacing"/>
        <w:rPr>
          <w:rFonts w:asciiTheme="majorHAnsi" w:hAnsiTheme="majorHAnsi" w:cstheme="majorHAnsi"/>
          <w:sz w:val="28"/>
          <w:szCs w:val="28"/>
        </w:rPr>
      </w:pPr>
    </w:p>
    <w:p w14:paraId="0E69D53C" w14:textId="6E5C1851" w:rsidR="005A790C" w:rsidRDefault="005A790C" w:rsidP="00B239E5">
      <w:pPr>
        <w:pStyle w:val="NoSpacing"/>
        <w:rPr>
          <w:rFonts w:asciiTheme="majorHAnsi" w:hAnsiTheme="majorHAnsi" w:cstheme="majorHAnsi"/>
          <w:sz w:val="28"/>
          <w:szCs w:val="28"/>
        </w:rPr>
      </w:pPr>
      <w:r w:rsidRPr="005A790C">
        <w:rPr>
          <w:rFonts w:asciiTheme="majorHAnsi" w:hAnsiTheme="majorHAnsi" w:cstheme="majorHAnsi"/>
          <w:sz w:val="28"/>
          <w:szCs w:val="28"/>
        </w:rPr>
        <w:t>ESSENTIAL DUTIES</w:t>
      </w:r>
    </w:p>
    <w:p w14:paraId="7A21A237" w14:textId="77777777" w:rsidR="001E5A7A" w:rsidRDefault="001E5A7A" w:rsidP="00B239E5">
      <w:pPr>
        <w:pStyle w:val="NoSpacing"/>
        <w:rPr>
          <w:rFonts w:asciiTheme="majorHAnsi" w:hAnsiTheme="majorHAnsi" w:cstheme="majorHAnsi"/>
          <w:sz w:val="28"/>
          <w:szCs w:val="28"/>
        </w:rPr>
      </w:pPr>
    </w:p>
    <w:p w14:paraId="34BAC2A9"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sz w:val="28"/>
          <w:szCs w:val="28"/>
        </w:rPr>
        <w:t>•</w:t>
      </w:r>
      <w:r w:rsidRPr="001E5A7A">
        <w:rPr>
          <w:rFonts w:asciiTheme="majorHAnsi" w:hAnsiTheme="majorHAnsi" w:cstheme="majorHAnsi"/>
          <w:sz w:val="28"/>
          <w:szCs w:val="28"/>
        </w:rPr>
        <w:tab/>
      </w:r>
      <w:r w:rsidRPr="001E5A7A">
        <w:rPr>
          <w:rFonts w:asciiTheme="majorHAnsi" w:hAnsiTheme="majorHAnsi" w:cstheme="majorHAnsi"/>
          <w:b w:val="0"/>
          <w:sz w:val="28"/>
          <w:szCs w:val="28"/>
        </w:rPr>
        <w:t>Creates job descriptions and compensation plan for all new positions and new hires.</w:t>
      </w:r>
    </w:p>
    <w:p w14:paraId="7BCA8CB5" w14:textId="6CA6B1CF"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Continuously r</w:t>
      </w:r>
      <w:r w:rsidR="002625BA">
        <w:rPr>
          <w:rFonts w:asciiTheme="majorHAnsi" w:hAnsiTheme="majorHAnsi" w:cstheme="majorHAnsi"/>
          <w:b w:val="0"/>
          <w:sz w:val="28"/>
          <w:szCs w:val="28"/>
        </w:rPr>
        <w:t>eviews organizational structure</w:t>
      </w:r>
      <w:bookmarkStart w:id="0" w:name="_GoBack"/>
      <w:bookmarkEnd w:id="0"/>
      <w:r w:rsidRPr="001E5A7A">
        <w:rPr>
          <w:rFonts w:asciiTheme="majorHAnsi" w:hAnsiTheme="majorHAnsi" w:cstheme="majorHAnsi"/>
          <w:b w:val="0"/>
          <w:sz w:val="28"/>
          <w:szCs w:val="28"/>
        </w:rPr>
        <w:t xml:space="preserve"> to identify needs for union and nonunion positions, position consolidations, job duty allocation, and reassignments along with appropriate department heads</w:t>
      </w:r>
    </w:p>
    <w:p w14:paraId="2484E841"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lastRenderedPageBreak/>
        <w:t>•</w:t>
      </w:r>
      <w:r w:rsidRPr="001E5A7A">
        <w:rPr>
          <w:rFonts w:asciiTheme="majorHAnsi" w:hAnsiTheme="majorHAnsi" w:cstheme="majorHAnsi"/>
          <w:b w:val="0"/>
          <w:sz w:val="28"/>
          <w:szCs w:val="28"/>
        </w:rPr>
        <w:tab/>
        <w:t>Create, implement and monitor performance evaluation plan for union and nonunion personnel.</w:t>
      </w:r>
    </w:p>
    <w:p w14:paraId="19CEB9B1"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Directs recruitment efforts for union and non-union positions.</w:t>
      </w:r>
    </w:p>
    <w:p w14:paraId="2AB677FF"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Directs compensation and benefits surveys and serves on negotiation committee for policy terms and renewal.</w:t>
      </w:r>
    </w:p>
    <w:p w14:paraId="35262A0F"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Serves as a member of the senior management team and participates in agency wide policy development</w:t>
      </w:r>
    </w:p>
    <w:p w14:paraId="142852AD"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 xml:space="preserve">Serves as CATS board liaison for recruitment, labor, compliance, investigations and duties as assigned by the board </w:t>
      </w:r>
    </w:p>
    <w:p w14:paraId="69F8666D"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Serves as a liaison with labor union with regards to employee grievances, discipline, terminations, mediation, negotiations and other duties as needed</w:t>
      </w:r>
    </w:p>
    <w:p w14:paraId="797E4A8C"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Serves as chief investigating officer for non-labor related employee grievances, discipline, terminations, mediation</w:t>
      </w:r>
      <w:proofErr w:type="gramStart"/>
      <w:r w:rsidRPr="001E5A7A">
        <w:rPr>
          <w:rFonts w:asciiTheme="majorHAnsi" w:hAnsiTheme="majorHAnsi" w:cstheme="majorHAnsi"/>
          <w:b w:val="0"/>
          <w:sz w:val="28"/>
          <w:szCs w:val="28"/>
        </w:rPr>
        <w:t>, ,</w:t>
      </w:r>
      <w:proofErr w:type="gramEnd"/>
      <w:r w:rsidRPr="001E5A7A">
        <w:rPr>
          <w:rFonts w:asciiTheme="majorHAnsi" w:hAnsiTheme="majorHAnsi" w:cstheme="majorHAnsi"/>
          <w:b w:val="0"/>
          <w:sz w:val="28"/>
          <w:szCs w:val="28"/>
        </w:rPr>
        <w:t xml:space="preserve"> and other duties as needed</w:t>
      </w:r>
    </w:p>
    <w:p w14:paraId="7CFECCB9" w14:textId="77777777" w:rsidR="001E5A7A"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Prepare letters, correspondence, forms and other documents for department related task.</w:t>
      </w:r>
    </w:p>
    <w:p w14:paraId="5E1DD7E1" w14:textId="537E1D22" w:rsidR="005A790C" w:rsidRPr="001E5A7A" w:rsidRDefault="001E5A7A" w:rsidP="001E5A7A">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w:t>
      </w:r>
      <w:r w:rsidRPr="001E5A7A">
        <w:rPr>
          <w:rFonts w:asciiTheme="majorHAnsi" w:hAnsiTheme="majorHAnsi" w:cstheme="majorHAnsi"/>
          <w:b w:val="0"/>
          <w:sz w:val="28"/>
          <w:szCs w:val="28"/>
        </w:rPr>
        <w:tab/>
        <w:t>Performs other duties associated with department and as directed by CEO</w:t>
      </w:r>
      <w:r>
        <w:rPr>
          <w:rFonts w:asciiTheme="majorHAnsi" w:hAnsiTheme="majorHAnsi" w:cstheme="majorHAnsi"/>
          <w:b w:val="0"/>
          <w:sz w:val="28"/>
          <w:szCs w:val="28"/>
        </w:rPr>
        <w:t>/CAO</w:t>
      </w:r>
      <w:r w:rsidRPr="001E5A7A">
        <w:rPr>
          <w:rFonts w:asciiTheme="majorHAnsi" w:hAnsiTheme="majorHAnsi" w:cstheme="majorHAnsi"/>
          <w:b w:val="0"/>
          <w:sz w:val="28"/>
          <w:szCs w:val="28"/>
        </w:rPr>
        <w:t>.</w:t>
      </w:r>
    </w:p>
    <w:p w14:paraId="0D261220" w14:textId="47D46C8C" w:rsidR="005A790C" w:rsidRPr="00203982" w:rsidRDefault="005A790C" w:rsidP="001E5A7A">
      <w:pPr>
        <w:pStyle w:val="NoSpacing"/>
        <w:rPr>
          <w:rFonts w:asciiTheme="majorHAnsi" w:hAnsiTheme="majorHAnsi" w:cstheme="majorHAnsi"/>
          <w:b w:val="0"/>
          <w:sz w:val="28"/>
          <w:szCs w:val="28"/>
        </w:rPr>
      </w:pPr>
      <w:r w:rsidRPr="005A790C">
        <w:rPr>
          <w:rFonts w:asciiTheme="majorHAnsi" w:hAnsiTheme="majorHAnsi" w:cstheme="majorHAnsi"/>
          <w:b w:val="0"/>
          <w:sz w:val="28"/>
          <w:szCs w:val="28"/>
        </w:rPr>
        <w:t xml:space="preserve"> </w:t>
      </w:r>
    </w:p>
    <w:p w14:paraId="3A67E728" w14:textId="77777777" w:rsidR="001E5A7A" w:rsidRDefault="001E5A7A" w:rsidP="00B239E5">
      <w:pPr>
        <w:pStyle w:val="NoSpacing"/>
        <w:rPr>
          <w:rFonts w:asciiTheme="majorHAnsi" w:hAnsiTheme="majorHAnsi" w:cstheme="majorHAnsi"/>
          <w:b w:val="0"/>
          <w:sz w:val="28"/>
          <w:szCs w:val="28"/>
        </w:rPr>
      </w:pPr>
      <w:r w:rsidRPr="001E5A7A">
        <w:rPr>
          <w:rFonts w:asciiTheme="majorHAnsi" w:hAnsiTheme="majorHAnsi" w:cstheme="majorHAnsi"/>
          <w:sz w:val="28"/>
          <w:szCs w:val="28"/>
        </w:rPr>
        <w:t>REQUIRED KNOWLEDGE, SKILLS, and ABILITIES:</w:t>
      </w:r>
      <w:r w:rsidRPr="001E5A7A">
        <w:rPr>
          <w:rFonts w:asciiTheme="majorHAnsi" w:hAnsiTheme="majorHAnsi" w:cstheme="majorHAnsi"/>
          <w:b w:val="0"/>
          <w:sz w:val="28"/>
          <w:szCs w:val="28"/>
        </w:rPr>
        <w:t xml:space="preserve">  </w:t>
      </w:r>
    </w:p>
    <w:p w14:paraId="01A7EB88" w14:textId="3F1BC64B" w:rsidR="00F0373E" w:rsidRDefault="001E5A7A" w:rsidP="00B239E5">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Ability to appropriately plan and organize, ability to communicate effectively verbally and in writing, establish and maintain effective working relationships with employees and the public, ability to work with minimal supervision and take initiative in pursuing departmental responsibilities, ability to perform moderately complex research work, ability to maintain composure and communicate effectively under stress, knowledge of general principles and practices of human resource management, knowledge of federal FLSA rules and guidelines, knowledge of clerical and financial practices, ability to maintain a high level of confidentiality.</w:t>
      </w:r>
    </w:p>
    <w:p w14:paraId="27930024" w14:textId="77777777" w:rsidR="001E5A7A" w:rsidRDefault="001E5A7A" w:rsidP="00B239E5">
      <w:pPr>
        <w:pStyle w:val="NoSpacing"/>
        <w:rPr>
          <w:rFonts w:asciiTheme="majorHAnsi" w:hAnsiTheme="majorHAnsi" w:cstheme="majorHAnsi"/>
          <w:b w:val="0"/>
          <w:sz w:val="28"/>
          <w:szCs w:val="28"/>
        </w:rPr>
      </w:pPr>
    </w:p>
    <w:p w14:paraId="1E7C9685" w14:textId="77777777" w:rsidR="001E5A7A" w:rsidRDefault="001E5A7A" w:rsidP="00B239E5">
      <w:pPr>
        <w:pStyle w:val="NoSpacing"/>
        <w:rPr>
          <w:rFonts w:asciiTheme="majorHAnsi" w:hAnsiTheme="majorHAnsi" w:cstheme="majorHAnsi"/>
          <w:b w:val="0"/>
          <w:sz w:val="28"/>
          <w:szCs w:val="28"/>
        </w:rPr>
      </w:pPr>
      <w:r w:rsidRPr="001E5A7A">
        <w:rPr>
          <w:rFonts w:asciiTheme="majorHAnsi" w:hAnsiTheme="majorHAnsi" w:cstheme="majorHAnsi"/>
          <w:sz w:val="28"/>
          <w:szCs w:val="28"/>
        </w:rPr>
        <w:t>MINIMUM QUALIFICATIONS:</w:t>
      </w:r>
      <w:r w:rsidRPr="001E5A7A">
        <w:rPr>
          <w:rFonts w:asciiTheme="majorHAnsi" w:hAnsiTheme="majorHAnsi" w:cstheme="majorHAnsi"/>
          <w:b w:val="0"/>
          <w:sz w:val="28"/>
          <w:szCs w:val="28"/>
        </w:rPr>
        <w:t xml:space="preserve"> </w:t>
      </w:r>
    </w:p>
    <w:p w14:paraId="3BACD919" w14:textId="77777777" w:rsidR="001E5A7A" w:rsidRDefault="001E5A7A" w:rsidP="00B239E5">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A Bachelor’s degree in Public Administration, Business Administration, Business Ma</w:t>
      </w:r>
      <w:r>
        <w:rPr>
          <w:rFonts w:asciiTheme="majorHAnsi" w:hAnsiTheme="majorHAnsi" w:cstheme="majorHAnsi"/>
          <w:b w:val="0"/>
          <w:sz w:val="28"/>
          <w:szCs w:val="28"/>
        </w:rPr>
        <w:t>nagement or related field and 10</w:t>
      </w:r>
      <w:r w:rsidRPr="001E5A7A">
        <w:rPr>
          <w:rFonts w:asciiTheme="majorHAnsi" w:hAnsiTheme="majorHAnsi" w:cstheme="majorHAnsi"/>
          <w:b w:val="0"/>
          <w:sz w:val="28"/>
          <w:szCs w:val="28"/>
        </w:rPr>
        <w:t xml:space="preserve"> years experience of progressive responsibility in Human Resources. </w:t>
      </w:r>
      <w:proofErr w:type="gramStart"/>
      <w:r w:rsidRPr="001E5A7A">
        <w:rPr>
          <w:rFonts w:asciiTheme="majorHAnsi" w:hAnsiTheme="majorHAnsi" w:cstheme="majorHAnsi"/>
          <w:b w:val="0"/>
          <w:sz w:val="28"/>
          <w:szCs w:val="28"/>
        </w:rPr>
        <w:t>Must have at least 5 years Union experience.</w:t>
      </w:r>
      <w:proofErr w:type="gramEnd"/>
      <w:r w:rsidRPr="001E5A7A">
        <w:rPr>
          <w:rFonts w:asciiTheme="majorHAnsi" w:hAnsiTheme="majorHAnsi" w:cstheme="majorHAnsi"/>
          <w:b w:val="0"/>
          <w:sz w:val="28"/>
          <w:szCs w:val="28"/>
        </w:rPr>
        <w:t xml:space="preserve"> </w:t>
      </w:r>
    </w:p>
    <w:p w14:paraId="722101CF" w14:textId="37710870" w:rsidR="001E5A7A" w:rsidRDefault="001E5A7A" w:rsidP="00B239E5">
      <w:pPr>
        <w:pStyle w:val="NoSpacing"/>
        <w:rPr>
          <w:rFonts w:asciiTheme="majorHAnsi" w:hAnsiTheme="majorHAnsi" w:cstheme="majorHAnsi"/>
          <w:b w:val="0"/>
          <w:sz w:val="28"/>
          <w:szCs w:val="28"/>
        </w:rPr>
      </w:pPr>
      <w:r>
        <w:rPr>
          <w:rFonts w:asciiTheme="majorHAnsi" w:hAnsiTheme="majorHAnsi" w:cstheme="majorHAnsi"/>
          <w:sz w:val="28"/>
          <w:szCs w:val="28"/>
        </w:rPr>
        <w:lastRenderedPageBreak/>
        <w:t>PREFERRED QUALIFICATIONS</w:t>
      </w:r>
      <w:r w:rsidRPr="001E5A7A">
        <w:rPr>
          <w:rFonts w:asciiTheme="majorHAnsi" w:hAnsiTheme="majorHAnsi" w:cstheme="majorHAnsi"/>
          <w:sz w:val="28"/>
          <w:szCs w:val="28"/>
        </w:rPr>
        <w:t>:</w:t>
      </w:r>
      <w:r w:rsidRPr="001E5A7A">
        <w:rPr>
          <w:rFonts w:asciiTheme="majorHAnsi" w:hAnsiTheme="majorHAnsi" w:cstheme="majorHAnsi"/>
          <w:b w:val="0"/>
          <w:sz w:val="28"/>
          <w:szCs w:val="28"/>
        </w:rPr>
        <w:t xml:space="preserve"> </w:t>
      </w:r>
    </w:p>
    <w:p w14:paraId="4D793733" w14:textId="774F6399" w:rsidR="001E5A7A" w:rsidRPr="001E5A7A" w:rsidRDefault="001E5A7A" w:rsidP="00B239E5">
      <w:pPr>
        <w:pStyle w:val="NoSpacing"/>
        <w:rPr>
          <w:rFonts w:asciiTheme="majorHAnsi" w:hAnsiTheme="majorHAnsi" w:cstheme="majorHAnsi"/>
          <w:b w:val="0"/>
          <w:sz w:val="28"/>
          <w:szCs w:val="28"/>
        </w:rPr>
      </w:pPr>
      <w:r w:rsidRPr="001E5A7A">
        <w:rPr>
          <w:rFonts w:asciiTheme="majorHAnsi" w:hAnsiTheme="majorHAnsi" w:cstheme="majorHAnsi"/>
          <w:b w:val="0"/>
          <w:sz w:val="28"/>
          <w:szCs w:val="28"/>
        </w:rPr>
        <w:t>A Master’s degree in Human Resources, Public Administration, Business or related field and 12 years experience in Human Resources or Payroll.</w:t>
      </w:r>
    </w:p>
    <w:p w14:paraId="0B8237F4" w14:textId="77777777" w:rsidR="00FB705B" w:rsidRDefault="00FB705B" w:rsidP="00B239E5">
      <w:pPr>
        <w:pStyle w:val="NoSpacing"/>
        <w:rPr>
          <w:rFonts w:asciiTheme="majorHAnsi" w:hAnsiTheme="majorHAnsi" w:cstheme="majorHAnsi"/>
          <w:i/>
          <w:sz w:val="28"/>
          <w:szCs w:val="28"/>
        </w:rPr>
      </w:pPr>
    </w:p>
    <w:p w14:paraId="275786B2" w14:textId="77777777" w:rsidR="00B239E5" w:rsidRPr="00B239E5" w:rsidRDefault="00B239E5" w:rsidP="00B239E5">
      <w:pPr>
        <w:pStyle w:val="NoSpacing"/>
        <w:rPr>
          <w:rFonts w:asciiTheme="majorHAnsi" w:hAnsiTheme="majorHAnsi" w:cstheme="majorHAnsi"/>
          <w:b w:val="0"/>
          <w:sz w:val="24"/>
          <w:szCs w:val="24"/>
        </w:rPr>
      </w:pPr>
    </w:p>
    <w:p w14:paraId="3B96717C" w14:textId="25DDD44A" w:rsidR="006C2A38" w:rsidRPr="00FC0057" w:rsidRDefault="0105A703" w:rsidP="00FC0057">
      <w:pPr>
        <w:pStyle w:val="NoSpacing"/>
        <w:rPr>
          <w:rFonts w:asciiTheme="majorHAnsi" w:hAnsiTheme="majorHAnsi" w:cstheme="majorHAnsi"/>
          <w:sz w:val="24"/>
          <w:szCs w:val="24"/>
        </w:rPr>
      </w:pPr>
      <w:r w:rsidRPr="00FC0057">
        <w:rPr>
          <w:rFonts w:asciiTheme="majorHAnsi" w:hAnsiTheme="majorHAnsi" w:cstheme="majorHAnsi"/>
          <w:sz w:val="24"/>
          <w:szCs w:val="24"/>
        </w:rPr>
        <w:t xml:space="preserve">Please submit a cover letter and resume to: </w:t>
      </w:r>
      <w:hyperlink r:id="rId8" w:history="1">
        <w:r w:rsidR="00F36DE9" w:rsidRPr="00FC0057">
          <w:rPr>
            <w:rStyle w:val="Hyperlink"/>
            <w:rFonts w:asciiTheme="majorHAnsi" w:hAnsiTheme="majorHAnsi" w:cstheme="majorHAnsi"/>
            <w:sz w:val="24"/>
            <w:szCs w:val="24"/>
          </w:rPr>
          <w:t>lshelton@brcats.com</w:t>
        </w:r>
      </w:hyperlink>
      <w:r w:rsidRPr="00FC0057">
        <w:rPr>
          <w:rFonts w:asciiTheme="majorHAnsi" w:hAnsiTheme="majorHAnsi" w:cstheme="majorHAnsi"/>
          <w:sz w:val="24"/>
          <w:szCs w:val="24"/>
        </w:rPr>
        <w:t>.   Submittal must be receiv</w:t>
      </w:r>
      <w:r w:rsidR="00FC0057" w:rsidRPr="00FC0057">
        <w:rPr>
          <w:rFonts w:asciiTheme="majorHAnsi" w:hAnsiTheme="majorHAnsi" w:cstheme="majorHAnsi"/>
          <w:sz w:val="24"/>
          <w:szCs w:val="24"/>
        </w:rPr>
        <w:t xml:space="preserve">ed no later than </w:t>
      </w:r>
      <w:r w:rsidR="001E5A7A">
        <w:rPr>
          <w:rFonts w:asciiTheme="majorHAnsi" w:hAnsiTheme="majorHAnsi" w:cstheme="majorHAnsi"/>
          <w:sz w:val="24"/>
          <w:szCs w:val="24"/>
        </w:rPr>
        <w:t>Friday, November 4</w:t>
      </w:r>
      <w:r w:rsidR="00E43229">
        <w:rPr>
          <w:rFonts w:asciiTheme="majorHAnsi" w:hAnsiTheme="majorHAnsi" w:cstheme="majorHAnsi"/>
          <w:sz w:val="24"/>
          <w:szCs w:val="24"/>
        </w:rPr>
        <w:t>,</w:t>
      </w:r>
      <w:r w:rsidR="00CF4CBF">
        <w:rPr>
          <w:rFonts w:asciiTheme="majorHAnsi" w:hAnsiTheme="majorHAnsi" w:cstheme="majorHAnsi"/>
          <w:sz w:val="24"/>
          <w:szCs w:val="24"/>
        </w:rPr>
        <w:t xml:space="preserve"> </w:t>
      </w:r>
      <w:r w:rsidR="00E43229">
        <w:rPr>
          <w:rFonts w:asciiTheme="majorHAnsi" w:hAnsiTheme="majorHAnsi" w:cstheme="majorHAnsi"/>
          <w:sz w:val="24"/>
          <w:szCs w:val="24"/>
        </w:rPr>
        <w:t>2022</w:t>
      </w:r>
      <w:r w:rsidRPr="00FC0057">
        <w:rPr>
          <w:rFonts w:asciiTheme="majorHAnsi" w:hAnsiTheme="majorHAnsi" w:cstheme="majorHAnsi"/>
          <w:sz w:val="24"/>
          <w:szCs w:val="24"/>
        </w:rPr>
        <w:t>.</w:t>
      </w:r>
    </w:p>
    <w:p w14:paraId="4A4B089E" w14:textId="77777777" w:rsidR="006C2A38" w:rsidRPr="00FC0057" w:rsidRDefault="006C2A38" w:rsidP="00FC0057">
      <w:pPr>
        <w:rPr>
          <w:rFonts w:asciiTheme="majorHAnsi" w:hAnsiTheme="majorHAnsi" w:cstheme="majorHAnsi"/>
          <w:bCs/>
          <w:caps w:val="0"/>
          <w:sz w:val="24"/>
          <w:szCs w:val="24"/>
          <w:lang w:val="en"/>
        </w:rPr>
      </w:pPr>
    </w:p>
    <w:p w14:paraId="26F7E380" w14:textId="060F85D8" w:rsidR="00802C24" w:rsidRPr="00FC0057" w:rsidRDefault="0105A703" w:rsidP="00FC0057">
      <w:pPr>
        <w:rPr>
          <w:rFonts w:asciiTheme="majorHAnsi" w:hAnsiTheme="majorHAnsi" w:cstheme="majorHAnsi"/>
          <w:bCs/>
          <w:caps w:val="0"/>
          <w:sz w:val="24"/>
          <w:szCs w:val="24"/>
        </w:rPr>
      </w:pPr>
      <w:r w:rsidRPr="00FC0057">
        <w:rPr>
          <w:rFonts w:asciiTheme="majorHAnsi" w:hAnsiTheme="majorHAnsi" w:cstheme="majorHAnsi"/>
          <w:bCs/>
          <w:caps w:val="0"/>
          <w:sz w:val="24"/>
          <w:szCs w:val="24"/>
          <w:lang w:val="en"/>
        </w:rPr>
        <w:t>Capital Area Transit System (CATS) is an Equal Employment Opportunity employer. CATS does not discriminate against any applicant or employee on the basis of race, color, sex, religion, national origin, age, disability, or any other consideration made unlawful by applicable federal, state or local laws. </w:t>
      </w:r>
    </w:p>
    <w:sectPr w:rsidR="00802C24" w:rsidRPr="00FC0057" w:rsidSect="00FE2D64">
      <w:headerReference w:type="even" r:id="rId9"/>
      <w:headerReference w:type="default" r:id="rId10"/>
      <w:footerReference w:type="even" r:id="rId11"/>
      <w:footerReference w:type="default" r:id="rId12"/>
      <w:headerReference w:type="first" r:id="rId13"/>
      <w:footerReference w:type="first" r:id="rId14"/>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1D5719" w14:textId="77777777" w:rsidR="004E3FFC" w:rsidRDefault="004E3FFC" w:rsidP="00757774">
      <w:r>
        <w:separator/>
      </w:r>
    </w:p>
  </w:endnote>
  <w:endnote w:type="continuationSeparator" w:id="0">
    <w:p w14:paraId="407716AE" w14:textId="77777777" w:rsidR="004E3FFC" w:rsidRDefault="004E3FFC" w:rsidP="00757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DEDD1" w14:textId="77777777" w:rsidR="002441D1" w:rsidRDefault="002441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F282F" w14:textId="77777777" w:rsidR="002441D1" w:rsidRDefault="002441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3500" w14:textId="77777777" w:rsidR="002441D1" w:rsidRDefault="002441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6DC0C" w14:textId="77777777" w:rsidR="004E3FFC" w:rsidRDefault="004E3FFC" w:rsidP="00757774">
      <w:r>
        <w:separator/>
      </w:r>
    </w:p>
  </w:footnote>
  <w:footnote w:type="continuationSeparator" w:id="0">
    <w:p w14:paraId="309F24FC" w14:textId="77777777" w:rsidR="004E3FFC" w:rsidRDefault="004E3FFC" w:rsidP="00757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9D879" w14:textId="77777777" w:rsidR="002441D1" w:rsidRDefault="002441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403E5" w14:textId="0AC26710" w:rsidR="006815B5" w:rsidRDefault="00FE2D64">
    <w:pPr>
      <w:pStyle w:val="Header"/>
    </w:pPr>
    <w:r>
      <w:rPr>
        <w:noProof/>
      </w:rPr>
      <w:drawing>
        <wp:anchor distT="0" distB="0" distL="114300" distR="114300" simplePos="0" relativeHeight="251658240" behindDoc="1" locked="0" layoutInCell="1" allowOverlap="1" wp14:anchorId="00D6F65A" wp14:editId="12E3E57B">
          <wp:simplePos x="0" y="0"/>
          <wp:positionH relativeFrom="column">
            <wp:posOffset>-914400</wp:posOffset>
          </wp:positionH>
          <wp:positionV relativeFrom="paragraph">
            <wp:posOffset>-457200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ts2548-memo-FINAL-ceo.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EF2C14" w14:textId="77777777" w:rsidR="002441D1" w:rsidRDefault="002441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300"/>
    <w:multiLevelType w:val="hybridMultilevel"/>
    <w:tmpl w:val="EB7C85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8C41337"/>
    <w:multiLevelType w:val="hybridMultilevel"/>
    <w:tmpl w:val="6B24B62E"/>
    <w:lvl w:ilvl="0" w:tplc="91E0D9B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FE6365"/>
    <w:multiLevelType w:val="multilevel"/>
    <w:tmpl w:val="EE96B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694D04"/>
    <w:multiLevelType w:val="hybridMultilevel"/>
    <w:tmpl w:val="CC7EB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6F64D9"/>
    <w:multiLevelType w:val="hybridMultilevel"/>
    <w:tmpl w:val="406CC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46276"/>
    <w:multiLevelType w:val="multilevel"/>
    <w:tmpl w:val="39BE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353798"/>
    <w:multiLevelType w:val="hybridMultilevel"/>
    <w:tmpl w:val="C97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08429A"/>
    <w:multiLevelType w:val="hybridMultilevel"/>
    <w:tmpl w:val="B6489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E21644"/>
    <w:multiLevelType w:val="hybridMultilevel"/>
    <w:tmpl w:val="B54806CA"/>
    <w:lvl w:ilvl="0" w:tplc="CBB0C6F6">
      <w:start w:val="1"/>
      <w:numFmt w:val="bullet"/>
      <w:lvlText w:val=""/>
      <w:lvlJc w:val="left"/>
      <w:pPr>
        <w:ind w:left="720" w:hanging="360"/>
      </w:pPr>
      <w:rPr>
        <w:rFonts w:ascii="Symbol" w:hAnsi="Symbol" w:hint="default"/>
      </w:rPr>
    </w:lvl>
    <w:lvl w:ilvl="1" w:tplc="62B64CCE">
      <w:start w:val="1"/>
      <w:numFmt w:val="bullet"/>
      <w:lvlText w:val="o"/>
      <w:lvlJc w:val="left"/>
      <w:pPr>
        <w:ind w:left="1440" w:hanging="360"/>
      </w:pPr>
      <w:rPr>
        <w:rFonts w:ascii="Courier New" w:hAnsi="Courier New" w:hint="default"/>
      </w:rPr>
    </w:lvl>
    <w:lvl w:ilvl="2" w:tplc="1460F790">
      <w:start w:val="1"/>
      <w:numFmt w:val="bullet"/>
      <w:lvlText w:val=""/>
      <w:lvlJc w:val="left"/>
      <w:pPr>
        <w:ind w:left="2160" w:hanging="360"/>
      </w:pPr>
      <w:rPr>
        <w:rFonts w:ascii="Wingdings" w:hAnsi="Wingdings" w:hint="default"/>
      </w:rPr>
    </w:lvl>
    <w:lvl w:ilvl="3" w:tplc="05A26DE6">
      <w:start w:val="1"/>
      <w:numFmt w:val="bullet"/>
      <w:lvlText w:val=""/>
      <w:lvlJc w:val="left"/>
      <w:pPr>
        <w:ind w:left="2880" w:hanging="360"/>
      </w:pPr>
      <w:rPr>
        <w:rFonts w:ascii="Symbol" w:hAnsi="Symbol" w:hint="default"/>
      </w:rPr>
    </w:lvl>
    <w:lvl w:ilvl="4" w:tplc="7EF85FD2">
      <w:start w:val="1"/>
      <w:numFmt w:val="bullet"/>
      <w:lvlText w:val="o"/>
      <w:lvlJc w:val="left"/>
      <w:pPr>
        <w:ind w:left="3600" w:hanging="360"/>
      </w:pPr>
      <w:rPr>
        <w:rFonts w:ascii="Courier New" w:hAnsi="Courier New" w:hint="default"/>
      </w:rPr>
    </w:lvl>
    <w:lvl w:ilvl="5" w:tplc="827C62E6">
      <w:start w:val="1"/>
      <w:numFmt w:val="bullet"/>
      <w:lvlText w:val=""/>
      <w:lvlJc w:val="left"/>
      <w:pPr>
        <w:ind w:left="4320" w:hanging="360"/>
      </w:pPr>
      <w:rPr>
        <w:rFonts w:ascii="Wingdings" w:hAnsi="Wingdings" w:hint="default"/>
      </w:rPr>
    </w:lvl>
    <w:lvl w:ilvl="6" w:tplc="A19A022C">
      <w:start w:val="1"/>
      <w:numFmt w:val="bullet"/>
      <w:lvlText w:val=""/>
      <w:lvlJc w:val="left"/>
      <w:pPr>
        <w:ind w:left="5040" w:hanging="360"/>
      </w:pPr>
      <w:rPr>
        <w:rFonts w:ascii="Symbol" w:hAnsi="Symbol" w:hint="default"/>
      </w:rPr>
    </w:lvl>
    <w:lvl w:ilvl="7" w:tplc="937EC3D0">
      <w:start w:val="1"/>
      <w:numFmt w:val="bullet"/>
      <w:lvlText w:val="o"/>
      <w:lvlJc w:val="left"/>
      <w:pPr>
        <w:ind w:left="5760" w:hanging="360"/>
      </w:pPr>
      <w:rPr>
        <w:rFonts w:ascii="Courier New" w:hAnsi="Courier New" w:hint="default"/>
      </w:rPr>
    </w:lvl>
    <w:lvl w:ilvl="8" w:tplc="8DBAA9AE">
      <w:start w:val="1"/>
      <w:numFmt w:val="bullet"/>
      <w:lvlText w:val=""/>
      <w:lvlJc w:val="left"/>
      <w:pPr>
        <w:ind w:left="6480" w:hanging="360"/>
      </w:pPr>
      <w:rPr>
        <w:rFonts w:ascii="Wingdings" w:hAnsi="Wingdings" w:hint="default"/>
      </w:rPr>
    </w:lvl>
  </w:abstractNum>
  <w:abstractNum w:abstractNumId="9">
    <w:nsid w:val="61583AFE"/>
    <w:multiLevelType w:val="hybridMultilevel"/>
    <w:tmpl w:val="A82E5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764512"/>
    <w:multiLevelType w:val="hybridMultilevel"/>
    <w:tmpl w:val="FD4868D6"/>
    <w:lvl w:ilvl="0" w:tplc="04090001">
      <w:start w:val="1"/>
      <w:numFmt w:val="bullet"/>
      <w:lvlText w:val=""/>
      <w:lvlJc w:val="left"/>
      <w:pPr>
        <w:ind w:left="720" w:hanging="360"/>
      </w:pPr>
      <w:rPr>
        <w:rFonts w:ascii="Symbol" w:hAnsi="Symbol" w:hint="default"/>
      </w:rPr>
    </w:lvl>
    <w:lvl w:ilvl="1" w:tplc="4E50C8C2">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CE67511"/>
    <w:multiLevelType w:val="hybridMultilevel"/>
    <w:tmpl w:val="E57EC718"/>
    <w:lvl w:ilvl="0" w:tplc="B98A84E6">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5471C1"/>
    <w:multiLevelType w:val="hybridMultilevel"/>
    <w:tmpl w:val="6E9E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97966BE"/>
    <w:multiLevelType w:val="hybridMultilevel"/>
    <w:tmpl w:val="C3564210"/>
    <w:lvl w:ilvl="0" w:tplc="91E0D9B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AE20618"/>
    <w:multiLevelType w:val="hybridMultilevel"/>
    <w:tmpl w:val="D88C237E"/>
    <w:lvl w:ilvl="0" w:tplc="91CA79A4">
      <w:numFmt w:val="bullet"/>
      <w:lvlText w:val="·"/>
      <w:lvlJc w:val="left"/>
      <w:pPr>
        <w:tabs>
          <w:tab w:val="num" w:pos="360"/>
        </w:tabs>
        <w:ind w:left="360" w:hanging="360"/>
      </w:pPr>
      <w:rPr>
        <w:rFonts w:ascii="Calibri" w:eastAsia="Times New Roman" w:hAnsi="Calibri" w:cs="Times New Roman"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B4E351A"/>
    <w:multiLevelType w:val="hybridMultilevel"/>
    <w:tmpl w:val="CAFA69AA"/>
    <w:lvl w:ilvl="0" w:tplc="21A06C8A">
      <w:start w:val="1"/>
      <w:numFmt w:val="bullet"/>
      <w:lvlText w:val="·"/>
      <w:lvlJc w:val="left"/>
      <w:pPr>
        <w:ind w:left="720" w:hanging="360"/>
      </w:pPr>
      <w:rPr>
        <w:rFonts w:ascii="Symbol" w:hAnsi="Symbol" w:hint="default"/>
      </w:rPr>
    </w:lvl>
    <w:lvl w:ilvl="1" w:tplc="71727AA4">
      <w:start w:val="1"/>
      <w:numFmt w:val="bullet"/>
      <w:lvlText w:val="o"/>
      <w:lvlJc w:val="left"/>
      <w:pPr>
        <w:ind w:left="1440" w:hanging="360"/>
      </w:pPr>
      <w:rPr>
        <w:rFonts w:ascii="Courier New" w:hAnsi="Courier New" w:hint="default"/>
      </w:rPr>
    </w:lvl>
    <w:lvl w:ilvl="2" w:tplc="85128402">
      <w:start w:val="1"/>
      <w:numFmt w:val="bullet"/>
      <w:lvlText w:val=""/>
      <w:lvlJc w:val="left"/>
      <w:pPr>
        <w:ind w:left="2160" w:hanging="360"/>
      </w:pPr>
      <w:rPr>
        <w:rFonts w:ascii="Wingdings" w:hAnsi="Wingdings" w:hint="default"/>
      </w:rPr>
    </w:lvl>
    <w:lvl w:ilvl="3" w:tplc="D7B8485A">
      <w:start w:val="1"/>
      <w:numFmt w:val="bullet"/>
      <w:lvlText w:val=""/>
      <w:lvlJc w:val="left"/>
      <w:pPr>
        <w:ind w:left="2880" w:hanging="360"/>
      </w:pPr>
      <w:rPr>
        <w:rFonts w:ascii="Symbol" w:hAnsi="Symbol" w:hint="default"/>
      </w:rPr>
    </w:lvl>
    <w:lvl w:ilvl="4" w:tplc="F2983104">
      <w:start w:val="1"/>
      <w:numFmt w:val="bullet"/>
      <w:lvlText w:val="o"/>
      <w:lvlJc w:val="left"/>
      <w:pPr>
        <w:ind w:left="3600" w:hanging="360"/>
      </w:pPr>
      <w:rPr>
        <w:rFonts w:ascii="Courier New" w:hAnsi="Courier New" w:hint="default"/>
      </w:rPr>
    </w:lvl>
    <w:lvl w:ilvl="5" w:tplc="EEE202CC">
      <w:start w:val="1"/>
      <w:numFmt w:val="bullet"/>
      <w:lvlText w:val=""/>
      <w:lvlJc w:val="left"/>
      <w:pPr>
        <w:ind w:left="4320" w:hanging="360"/>
      </w:pPr>
      <w:rPr>
        <w:rFonts w:ascii="Wingdings" w:hAnsi="Wingdings" w:hint="default"/>
      </w:rPr>
    </w:lvl>
    <w:lvl w:ilvl="6" w:tplc="B11CFF9C">
      <w:start w:val="1"/>
      <w:numFmt w:val="bullet"/>
      <w:lvlText w:val=""/>
      <w:lvlJc w:val="left"/>
      <w:pPr>
        <w:ind w:left="5040" w:hanging="360"/>
      </w:pPr>
      <w:rPr>
        <w:rFonts w:ascii="Symbol" w:hAnsi="Symbol" w:hint="default"/>
      </w:rPr>
    </w:lvl>
    <w:lvl w:ilvl="7" w:tplc="C324D982">
      <w:start w:val="1"/>
      <w:numFmt w:val="bullet"/>
      <w:lvlText w:val="o"/>
      <w:lvlJc w:val="left"/>
      <w:pPr>
        <w:ind w:left="5760" w:hanging="360"/>
      </w:pPr>
      <w:rPr>
        <w:rFonts w:ascii="Courier New" w:hAnsi="Courier New" w:hint="default"/>
      </w:rPr>
    </w:lvl>
    <w:lvl w:ilvl="8" w:tplc="0BA4E384">
      <w:start w:val="1"/>
      <w:numFmt w:val="bullet"/>
      <w:lvlText w:val=""/>
      <w:lvlJc w:val="left"/>
      <w:pPr>
        <w:ind w:left="6480" w:hanging="360"/>
      </w:pPr>
      <w:rPr>
        <w:rFonts w:ascii="Wingdings" w:hAnsi="Wingdings" w:hint="default"/>
      </w:rPr>
    </w:lvl>
  </w:abstractNum>
  <w:abstractNum w:abstractNumId="16">
    <w:nsid w:val="7E764C79"/>
    <w:multiLevelType w:val="hybridMultilevel"/>
    <w:tmpl w:val="956CBE82"/>
    <w:lvl w:ilvl="0" w:tplc="7A7ED2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9"/>
  </w:num>
  <w:num w:numId="4">
    <w:abstractNumId w:val="10"/>
  </w:num>
  <w:num w:numId="5">
    <w:abstractNumId w:val="5"/>
  </w:num>
  <w:num w:numId="6">
    <w:abstractNumId w:val="2"/>
  </w:num>
  <w:num w:numId="7">
    <w:abstractNumId w:val="14"/>
  </w:num>
  <w:num w:numId="8">
    <w:abstractNumId w:val="4"/>
  </w:num>
  <w:num w:numId="9">
    <w:abstractNumId w:val="0"/>
  </w:num>
  <w:num w:numId="10">
    <w:abstractNumId w:val="16"/>
  </w:num>
  <w:num w:numId="11">
    <w:abstractNumId w:val="3"/>
  </w:num>
  <w:num w:numId="12">
    <w:abstractNumId w:val="7"/>
  </w:num>
  <w:num w:numId="13">
    <w:abstractNumId w:val="12"/>
  </w:num>
  <w:num w:numId="14">
    <w:abstractNumId w:val="6"/>
  </w:num>
  <w:num w:numId="15">
    <w:abstractNumId w:val="1"/>
  </w:num>
  <w:num w:numId="16">
    <w:abstractNumId w:val="13"/>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AF"/>
    <w:rsid w:val="00007F81"/>
    <w:rsid w:val="00015F85"/>
    <w:rsid w:val="000451C4"/>
    <w:rsid w:val="000752B0"/>
    <w:rsid w:val="000D6DB6"/>
    <w:rsid w:val="00132186"/>
    <w:rsid w:val="00132285"/>
    <w:rsid w:val="0014658C"/>
    <w:rsid w:val="001528BC"/>
    <w:rsid w:val="0018529F"/>
    <w:rsid w:val="001A2CC0"/>
    <w:rsid w:val="001E5A7A"/>
    <w:rsid w:val="00203982"/>
    <w:rsid w:val="0023431D"/>
    <w:rsid w:val="00242E74"/>
    <w:rsid w:val="002441D1"/>
    <w:rsid w:val="00252128"/>
    <w:rsid w:val="002625BA"/>
    <w:rsid w:val="0028519F"/>
    <w:rsid w:val="00291602"/>
    <w:rsid w:val="002A5776"/>
    <w:rsid w:val="002F632D"/>
    <w:rsid w:val="00314391"/>
    <w:rsid w:val="003C3EEE"/>
    <w:rsid w:val="003E2367"/>
    <w:rsid w:val="003F08E6"/>
    <w:rsid w:val="004552BB"/>
    <w:rsid w:val="0046418B"/>
    <w:rsid w:val="004E3FFC"/>
    <w:rsid w:val="00582896"/>
    <w:rsid w:val="00583C19"/>
    <w:rsid w:val="005A209C"/>
    <w:rsid w:val="005A790C"/>
    <w:rsid w:val="005D1B35"/>
    <w:rsid w:val="005F6798"/>
    <w:rsid w:val="00612D62"/>
    <w:rsid w:val="00642B71"/>
    <w:rsid w:val="00676641"/>
    <w:rsid w:val="006815B5"/>
    <w:rsid w:val="006904C5"/>
    <w:rsid w:val="00692E87"/>
    <w:rsid w:val="006C2A38"/>
    <w:rsid w:val="006D771B"/>
    <w:rsid w:val="006E4A42"/>
    <w:rsid w:val="00711CF0"/>
    <w:rsid w:val="007173D3"/>
    <w:rsid w:val="00757774"/>
    <w:rsid w:val="00764BBA"/>
    <w:rsid w:val="007F6996"/>
    <w:rsid w:val="007F7A6E"/>
    <w:rsid w:val="00802C24"/>
    <w:rsid w:val="00856C14"/>
    <w:rsid w:val="008D4FA5"/>
    <w:rsid w:val="00907053"/>
    <w:rsid w:val="0092643C"/>
    <w:rsid w:val="00965CF2"/>
    <w:rsid w:val="009B602E"/>
    <w:rsid w:val="009C2F53"/>
    <w:rsid w:val="009C481D"/>
    <w:rsid w:val="009D7302"/>
    <w:rsid w:val="009D7BB4"/>
    <w:rsid w:val="00A2106F"/>
    <w:rsid w:val="00A54F8D"/>
    <w:rsid w:val="00AC7EBC"/>
    <w:rsid w:val="00B15520"/>
    <w:rsid w:val="00B16D70"/>
    <w:rsid w:val="00B239E5"/>
    <w:rsid w:val="00B64848"/>
    <w:rsid w:val="00BA52AF"/>
    <w:rsid w:val="00C033BD"/>
    <w:rsid w:val="00C21468"/>
    <w:rsid w:val="00C26AD8"/>
    <w:rsid w:val="00C42773"/>
    <w:rsid w:val="00C81AB8"/>
    <w:rsid w:val="00C82085"/>
    <w:rsid w:val="00CF4CBF"/>
    <w:rsid w:val="00D077E5"/>
    <w:rsid w:val="00D47F2E"/>
    <w:rsid w:val="00D60DE8"/>
    <w:rsid w:val="00D92C7D"/>
    <w:rsid w:val="00DB606B"/>
    <w:rsid w:val="00DF6700"/>
    <w:rsid w:val="00E24E1D"/>
    <w:rsid w:val="00E43229"/>
    <w:rsid w:val="00F0373E"/>
    <w:rsid w:val="00F1273F"/>
    <w:rsid w:val="00F36DE9"/>
    <w:rsid w:val="00F7695B"/>
    <w:rsid w:val="00FB01D9"/>
    <w:rsid w:val="00FB705B"/>
    <w:rsid w:val="00FC0057"/>
    <w:rsid w:val="00FE068A"/>
    <w:rsid w:val="00FE2D64"/>
    <w:rsid w:val="00FF1AEC"/>
    <w:rsid w:val="0105A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FE8CDA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EADLINE"/>
    <w:qFormat/>
    <w:rsid w:val="00642B71"/>
    <w:rPr>
      <w:rFonts w:ascii="Arial" w:hAnsi="Arial"/>
      <w:b/>
      <w:caps/>
      <w:sz w:val="28"/>
      <w:szCs w:val="150"/>
    </w:rPr>
  </w:style>
  <w:style w:type="paragraph" w:styleId="Heading1">
    <w:name w:val="heading 1"/>
    <w:aliases w:val="BODY COPY"/>
    <w:basedOn w:val="NoSpacing"/>
    <w:next w:val="Normal"/>
    <w:link w:val="Heading1Char"/>
    <w:uiPriority w:val="9"/>
    <w:qFormat/>
    <w:rsid w:val="00FE2D64"/>
    <w:pPr>
      <w:spacing w:before="120" w:after="400"/>
      <w:outlineLvl w:val="0"/>
    </w:pPr>
    <w:rPr>
      <w:b w:val="0"/>
      <w:color w:val="000000" w:themeColor="text1"/>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774"/>
    <w:pPr>
      <w:tabs>
        <w:tab w:val="center" w:pos="4320"/>
        <w:tab w:val="right" w:pos="8640"/>
      </w:tabs>
    </w:pPr>
  </w:style>
  <w:style w:type="character" w:customStyle="1" w:styleId="HeaderChar">
    <w:name w:val="Header Char"/>
    <w:basedOn w:val="DefaultParagraphFont"/>
    <w:link w:val="Header"/>
    <w:uiPriority w:val="99"/>
    <w:rsid w:val="00757774"/>
  </w:style>
  <w:style w:type="paragraph" w:styleId="Footer">
    <w:name w:val="footer"/>
    <w:basedOn w:val="Normal"/>
    <w:link w:val="FooterChar"/>
    <w:uiPriority w:val="99"/>
    <w:unhideWhenUsed/>
    <w:rsid w:val="00757774"/>
    <w:pPr>
      <w:tabs>
        <w:tab w:val="center" w:pos="4320"/>
        <w:tab w:val="right" w:pos="8640"/>
      </w:tabs>
    </w:pPr>
  </w:style>
  <w:style w:type="character" w:customStyle="1" w:styleId="FooterChar">
    <w:name w:val="Footer Char"/>
    <w:basedOn w:val="DefaultParagraphFont"/>
    <w:link w:val="Footer"/>
    <w:uiPriority w:val="99"/>
    <w:rsid w:val="00757774"/>
  </w:style>
  <w:style w:type="paragraph" w:styleId="BalloonText">
    <w:name w:val="Balloon Text"/>
    <w:basedOn w:val="Normal"/>
    <w:link w:val="BalloonTextChar"/>
    <w:uiPriority w:val="99"/>
    <w:semiHidden/>
    <w:unhideWhenUsed/>
    <w:rsid w:val="00757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774"/>
    <w:rPr>
      <w:rFonts w:ascii="Lucida Grande" w:hAnsi="Lucida Grande" w:cs="Lucida Grande"/>
      <w:sz w:val="18"/>
      <w:szCs w:val="18"/>
    </w:rPr>
  </w:style>
  <w:style w:type="paragraph" w:styleId="NoSpacing">
    <w:name w:val="No Spacing"/>
    <w:aliases w:val="SUBHEADLINE"/>
    <w:uiPriority w:val="1"/>
    <w:qFormat/>
    <w:rsid w:val="003C3EEE"/>
    <w:rPr>
      <w:rFonts w:ascii="Arial" w:hAnsi="Arial"/>
      <w:b/>
      <w:bCs/>
      <w:sz w:val="22"/>
      <w:szCs w:val="80"/>
    </w:rPr>
  </w:style>
  <w:style w:type="character" w:customStyle="1" w:styleId="Heading1Char">
    <w:name w:val="Heading 1 Char"/>
    <w:aliases w:val="BODY COPY Char"/>
    <w:basedOn w:val="DefaultParagraphFont"/>
    <w:link w:val="Heading1"/>
    <w:uiPriority w:val="9"/>
    <w:rsid w:val="00FE2D64"/>
    <w:rPr>
      <w:rFonts w:ascii="Arial" w:hAnsi="Arial"/>
      <w:bCs/>
      <w:color w:val="000000" w:themeColor="text1"/>
      <w:sz w:val="22"/>
      <w:szCs w:val="70"/>
    </w:rPr>
  </w:style>
  <w:style w:type="paragraph" w:customStyle="1" w:styleId="body">
    <w:name w:val="body"/>
    <w:basedOn w:val="Normal"/>
    <w:uiPriority w:val="99"/>
    <w:rsid w:val="00FE2D64"/>
    <w:pPr>
      <w:widowControl w:val="0"/>
      <w:suppressAutoHyphens/>
      <w:autoSpaceDE w:val="0"/>
      <w:autoSpaceDN w:val="0"/>
      <w:adjustRightInd w:val="0"/>
      <w:spacing w:after="280" w:line="280" w:lineRule="atLeast"/>
      <w:textAlignment w:val="center"/>
    </w:pPr>
    <w:rPr>
      <w:rFonts w:ascii="ArialMT" w:hAnsi="ArialMT" w:cs="ArialMT"/>
      <w:b w:val="0"/>
      <w:caps w:val="0"/>
      <w:color w:val="000000"/>
      <w:sz w:val="22"/>
      <w:szCs w:val="22"/>
    </w:rPr>
  </w:style>
  <w:style w:type="character" w:styleId="Hyperlink">
    <w:name w:val="Hyperlink"/>
    <w:basedOn w:val="DefaultParagraphFont"/>
    <w:uiPriority w:val="99"/>
    <w:unhideWhenUsed/>
    <w:rsid w:val="00583C19"/>
    <w:rPr>
      <w:color w:val="0000FF" w:themeColor="hyperlink"/>
      <w:u w:val="single"/>
    </w:rPr>
  </w:style>
  <w:style w:type="paragraph" w:styleId="ListParagraph">
    <w:name w:val="List Paragraph"/>
    <w:basedOn w:val="Normal"/>
    <w:uiPriority w:val="34"/>
    <w:rsid w:val="00FE068A"/>
    <w:pPr>
      <w:ind w:left="720"/>
      <w:contextualSpacing/>
    </w:pPr>
  </w:style>
  <w:style w:type="paragraph" w:styleId="NormalWeb">
    <w:name w:val="Normal (Web)"/>
    <w:basedOn w:val="Normal"/>
    <w:uiPriority w:val="99"/>
    <w:unhideWhenUsed/>
    <w:rsid w:val="00FC0057"/>
    <w:pPr>
      <w:spacing w:before="100" w:beforeAutospacing="1" w:after="100" w:afterAutospacing="1"/>
    </w:pPr>
    <w:rPr>
      <w:rFonts w:ascii="Times New Roman" w:eastAsia="Times New Roman" w:hAnsi="Times New Roman" w:cs="Times New Roman"/>
      <w:b w:val="0"/>
      <w:caps w:val="0"/>
      <w:sz w:val="24"/>
      <w:szCs w:val="24"/>
    </w:rPr>
  </w:style>
  <w:style w:type="character" w:customStyle="1" w:styleId="cf01">
    <w:name w:val="cf01"/>
    <w:basedOn w:val="DefaultParagraphFont"/>
    <w:rsid w:val="00E43229"/>
    <w:rPr>
      <w:rFonts w:ascii="Segoe UI" w:hAnsi="Segoe UI" w:cs="Segoe UI" w:hint="default"/>
      <w:b/>
      <w:bCs/>
      <w:sz w:val="18"/>
      <w:szCs w:val="18"/>
    </w:rPr>
  </w:style>
  <w:style w:type="character" w:customStyle="1" w:styleId="normaltextrun">
    <w:name w:val="normaltextrun"/>
    <w:basedOn w:val="DefaultParagraphFont"/>
    <w:rsid w:val="005A790C"/>
  </w:style>
  <w:style w:type="character" w:customStyle="1" w:styleId="eop">
    <w:name w:val="eop"/>
    <w:basedOn w:val="DefaultParagraphFont"/>
    <w:rsid w:val="005A790C"/>
  </w:style>
  <w:style w:type="paragraph" w:customStyle="1" w:styleId="paragraph">
    <w:name w:val="paragraph"/>
    <w:basedOn w:val="Normal"/>
    <w:rsid w:val="005A790C"/>
    <w:pPr>
      <w:spacing w:before="100" w:beforeAutospacing="1" w:after="100" w:afterAutospacing="1"/>
    </w:pPr>
    <w:rPr>
      <w:rFonts w:ascii="Times New Roman" w:eastAsia="Times New Roman" w:hAnsi="Times New Roman" w:cs="Times New Roman"/>
      <w:b w:val="0"/>
      <w:cap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EADLINE"/>
    <w:qFormat/>
    <w:rsid w:val="00642B71"/>
    <w:rPr>
      <w:rFonts w:ascii="Arial" w:hAnsi="Arial"/>
      <w:b/>
      <w:caps/>
      <w:sz w:val="28"/>
      <w:szCs w:val="150"/>
    </w:rPr>
  </w:style>
  <w:style w:type="paragraph" w:styleId="Heading1">
    <w:name w:val="heading 1"/>
    <w:aliases w:val="BODY COPY"/>
    <w:basedOn w:val="NoSpacing"/>
    <w:next w:val="Normal"/>
    <w:link w:val="Heading1Char"/>
    <w:uiPriority w:val="9"/>
    <w:qFormat/>
    <w:rsid w:val="00FE2D64"/>
    <w:pPr>
      <w:spacing w:before="120" w:after="400"/>
      <w:outlineLvl w:val="0"/>
    </w:pPr>
    <w:rPr>
      <w:b w:val="0"/>
      <w:color w:val="000000" w:themeColor="text1"/>
      <w:szCs w:val="7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774"/>
    <w:pPr>
      <w:tabs>
        <w:tab w:val="center" w:pos="4320"/>
        <w:tab w:val="right" w:pos="8640"/>
      </w:tabs>
    </w:pPr>
  </w:style>
  <w:style w:type="character" w:customStyle="1" w:styleId="HeaderChar">
    <w:name w:val="Header Char"/>
    <w:basedOn w:val="DefaultParagraphFont"/>
    <w:link w:val="Header"/>
    <w:uiPriority w:val="99"/>
    <w:rsid w:val="00757774"/>
  </w:style>
  <w:style w:type="paragraph" w:styleId="Footer">
    <w:name w:val="footer"/>
    <w:basedOn w:val="Normal"/>
    <w:link w:val="FooterChar"/>
    <w:uiPriority w:val="99"/>
    <w:unhideWhenUsed/>
    <w:rsid w:val="00757774"/>
    <w:pPr>
      <w:tabs>
        <w:tab w:val="center" w:pos="4320"/>
        <w:tab w:val="right" w:pos="8640"/>
      </w:tabs>
    </w:pPr>
  </w:style>
  <w:style w:type="character" w:customStyle="1" w:styleId="FooterChar">
    <w:name w:val="Footer Char"/>
    <w:basedOn w:val="DefaultParagraphFont"/>
    <w:link w:val="Footer"/>
    <w:uiPriority w:val="99"/>
    <w:rsid w:val="00757774"/>
  </w:style>
  <w:style w:type="paragraph" w:styleId="BalloonText">
    <w:name w:val="Balloon Text"/>
    <w:basedOn w:val="Normal"/>
    <w:link w:val="BalloonTextChar"/>
    <w:uiPriority w:val="99"/>
    <w:semiHidden/>
    <w:unhideWhenUsed/>
    <w:rsid w:val="0075777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7774"/>
    <w:rPr>
      <w:rFonts w:ascii="Lucida Grande" w:hAnsi="Lucida Grande" w:cs="Lucida Grande"/>
      <w:sz w:val="18"/>
      <w:szCs w:val="18"/>
    </w:rPr>
  </w:style>
  <w:style w:type="paragraph" w:styleId="NoSpacing">
    <w:name w:val="No Spacing"/>
    <w:aliases w:val="SUBHEADLINE"/>
    <w:uiPriority w:val="1"/>
    <w:qFormat/>
    <w:rsid w:val="003C3EEE"/>
    <w:rPr>
      <w:rFonts w:ascii="Arial" w:hAnsi="Arial"/>
      <w:b/>
      <w:bCs/>
      <w:sz w:val="22"/>
      <w:szCs w:val="80"/>
    </w:rPr>
  </w:style>
  <w:style w:type="character" w:customStyle="1" w:styleId="Heading1Char">
    <w:name w:val="Heading 1 Char"/>
    <w:aliases w:val="BODY COPY Char"/>
    <w:basedOn w:val="DefaultParagraphFont"/>
    <w:link w:val="Heading1"/>
    <w:uiPriority w:val="9"/>
    <w:rsid w:val="00FE2D64"/>
    <w:rPr>
      <w:rFonts w:ascii="Arial" w:hAnsi="Arial"/>
      <w:bCs/>
      <w:color w:val="000000" w:themeColor="text1"/>
      <w:sz w:val="22"/>
      <w:szCs w:val="70"/>
    </w:rPr>
  </w:style>
  <w:style w:type="paragraph" w:customStyle="1" w:styleId="body">
    <w:name w:val="body"/>
    <w:basedOn w:val="Normal"/>
    <w:uiPriority w:val="99"/>
    <w:rsid w:val="00FE2D64"/>
    <w:pPr>
      <w:widowControl w:val="0"/>
      <w:suppressAutoHyphens/>
      <w:autoSpaceDE w:val="0"/>
      <w:autoSpaceDN w:val="0"/>
      <w:adjustRightInd w:val="0"/>
      <w:spacing w:after="280" w:line="280" w:lineRule="atLeast"/>
      <w:textAlignment w:val="center"/>
    </w:pPr>
    <w:rPr>
      <w:rFonts w:ascii="ArialMT" w:hAnsi="ArialMT" w:cs="ArialMT"/>
      <w:b w:val="0"/>
      <w:caps w:val="0"/>
      <w:color w:val="000000"/>
      <w:sz w:val="22"/>
      <w:szCs w:val="22"/>
    </w:rPr>
  </w:style>
  <w:style w:type="character" w:styleId="Hyperlink">
    <w:name w:val="Hyperlink"/>
    <w:basedOn w:val="DefaultParagraphFont"/>
    <w:uiPriority w:val="99"/>
    <w:unhideWhenUsed/>
    <w:rsid w:val="00583C19"/>
    <w:rPr>
      <w:color w:val="0000FF" w:themeColor="hyperlink"/>
      <w:u w:val="single"/>
    </w:rPr>
  </w:style>
  <w:style w:type="paragraph" w:styleId="ListParagraph">
    <w:name w:val="List Paragraph"/>
    <w:basedOn w:val="Normal"/>
    <w:uiPriority w:val="34"/>
    <w:rsid w:val="00FE068A"/>
    <w:pPr>
      <w:ind w:left="720"/>
      <w:contextualSpacing/>
    </w:pPr>
  </w:style>
  <w:style w:type="paragraph" w:styleId="NormalWeb">
    <w:name w:val="Normal (Web)"/>
    <w:basedOn w:val="Normal"/>
    <w:uiPriority w:val="99"/>
    <w:unhideWhenUsed/>
    <w:rsid w:val="00FC0057"/>
    <w:pPr>
      <w:spacing w:before="100" w:beforeAutospacing="1" w:after="100" w:afterAutospacing="1"/>
    </w:pPr>
    <w:rPr>
      <w:rFonts w:ascii="Times New Roman" w:eastAsia="Times New Roman" w:hAnsi="Times New Roman" w:cs="Times New Roman"/>
      <w:b w:val="0"/>
      <w:caps w:val="0"/>
      <w:sz w:val="24"/>
      <w:szCs w:val="24"/>
    </w:rPr>
  </w:style>
  <w:style w:type="character" w:customStyle="1" w:styleId="cf01">
    <w:name w:val="cf01"/>
    <w:basedOn w:val="DefaultParagraphFont"/>
    <w:rsid w:val="00E43229"/>
    <w:rPr>
      <w:rFonts w:ascii="Segoe UI" w:hAnsi="Segoe UI" w:cs="Segoe UI" w:hint="default"/>
      <w:b/>
      <w:bCs/>
      <w:sz w:val="18"/>
      <w:szCs w:val="18"/>
    </w:rPr>
  </w:style>
  <w:style w:type="character" w:customStyle="1" w:styleId="normaltextrun">
    <w:name w:val="normaltextrun"/>
    <w:basedOn w:val="DefaultParagraphFont"/>
    <w:rsid w:val="005A790C"/>
  </w:style>
  <w:style w:type="character" w:customStyle="1" w:styleId="eop">
    <w:name w:val="eop"/>
    <w:basedOn w:val="DefaultParagraphFont"/>
    <w:rsid w:val="005A790C"/>
  </w:style>
  <w:style w:type="paragraph" w:customStyle="1" w:styleId="paragraph">
    <w:name w:val="paragraph"/>
    <w:basedOn w:val="Normal"/>
    <w:rsid w:val="005A790C"/>
    <w:pPr>
      <w:spacing w:before="100" w:beforeAutospacing="1" w:after="100" w:afterAutospacing="1"/>
    </w:pPr>
    <w:rPr>
      <w:rFonts w:ascii="Times New Roman" w:eastAsia="Times New Roman" w:hAnsi="Times New Roman" w:cs="Times New Roman"/>
      <w:b w:val="0"/>
      <w:cap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09231">
      <w:bodyDiv w:val="1"/>
      <w:marLeft w:val="0"/>
      <w:marRight w:val="0"/>
      <w:marTop w:val="0"/>
      <w:marBottom w:val="0"/>
      <w:divBdr>
        <w:top w:val="none" w:sz="0" w:space="0" w:color="auto"/>
        <w:left w:val="none" w:sz="0" w:space="0" w:color="auto"/>
        <w:bottom w:val="none" w:sz="0" w:space="0" w:color="auto"/>
        <w:right w:val="none" w:sz="0" w:space="0" w:color="auto"/>
      </w:divBdr>
    </w:div>
    <w:div w:id="836922180">
      <w:bodyDiv w:val="1"/>
      <w:marLeft w:val="0"/>
      <w:marRight w:val="0"/>
      <w:marTop w:val="0"/>
      <w:marBottom w:val="0"/>
      <w:divBdr>
        <w:top w:val="none" w:sz="0" w:space="0" w:color="auto"/>
        <w:left w:val="none" w:sz="0" w:space="0" w:color="auto"/>
        <w:bottom w:val="none" w:sz="0" w:space="0" w:color="auto"/>
        <w:right w:val="none" w:sz="0" w:space="0" w:color="auto"/>
      </w:divBdr>
    </w:div>
    <w:div w:id="963459838">
      <w:bodyDiv w:val="1"/>
      <w:marLeft w:val="0"/>
      <w:marRight w:val="0"/>
      <w:marTop w:val="0"/>
      <w:marBottom w:val="0"/>
      <w:divBdr>
        <w:top w:val="none" w:sz="0" w:space="0" w:color="auto"/>
        <w:left w:val="none" w:sz="0" w:space="0" w:color="auto"/>
        <w:bottom w:val="none" w:sz="0" w:space="0" w:color="auto"/>
        <w:right w:val="none" w:sz="0" w:space="0" w:color="auto"/>
      </w:divBdr>
    </w:div>
    <w:div w:id="1582254460">
      <w:bodyDiv w:val="1"/>
      <w:marLeft w:val="0"/>
      <w:marRight w:val="0"/>
      <w:marTop w:val="0"/>
      <w:marBottom w:val="0"/>
      <w:divBdr>
        <w:top w:val="none" w:sz="0" w:space="0" w:color="auto"/>
        <w:left w:val="none" w:sz="0" w:space="0" w:color="auto"/>
        <w:bottom w:val="none" w:sz="0" w:space="0" w:color="auto"/>
        <w:right w:val="none" w:sz="0" w:space="0" w:color="auto"/>
      </w:divBdr>
    </w:div>
    <w:div w:id="1722903639">
      <w:bodyDiv w:val="1"/>
      <w:marLeft w:val="0"/>
      <w:marRight w:val="0"/>
      <w:marTop w:val="0"/>
      <w:marBottom w:val="0"/>
      <w:divBdr>
        <w:top w:val="none" w:sz="0" w:space="0" w:color="auto"/>
        <w:left w:val="none" w:sz="0" w:space="0" w:color="auto"/>
        <w:bottom w:val="none" w:sz="0" w:space="0" w:color="auto"/>
        <w:right w:val="none" w:sz="0" w:space="0" w:color="auto"/>
      </w:divBdr>
    </w:div>
    <w:div w:id="17427494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helton@brcats.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3487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Designer</dc:creator>
  <cp:lastModifiedBy>Lashauna Shelton</cp:lastModifiedBy>
  <cp:revision>4</cp:revision>
  <cp:lastPrinted>2018-01-31T18:09:00Z</cp:lastPrinted>
  <dcterms:created xsi:type="dcterms:W3CDTF">2022-10-20T20:06:00Z</dcterms:created>
  <dcterms:modified xsi:type="dcterms:W3CDTF">2022-10-20T20:20:00Z</dcterms:modified>
</cp:coreProperties>
</file>